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25010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603012E7" w:rsidR="00A11C3A" w:rsidRDefault="00FF0544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18.01.2017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47D0D24B" w14:textId="77777777" w:rsidR="00FF0544" w:rsidRDefault="00FF0544" w:rsidP="00A11C3A">
      <w:pPr>
        <w:spacing w:after="0"/>
        <w:rPr>
          <w:rFonts w:ascii="Arial" w:hAnsi="Arial"/>
          <w:b/>
          <w:sz w:val="32"/>
        </w:rPr>
      </w:pPr>
      <w:r w:rsidRPr="00FF0544">
        <w:rPr>
          <w:rFonts w:ascii="Arial" w:hAnsi="Arial"/>
          <w:b/>
          <w:sz w:val="32"/>
        </w:rPr>
        <w:t>Schneller vom Mittelrhein nach Rotterdam</w:t>
      </w:r>
    </w:p>
    <w:p w14:paraId="4EE2ACB6" w14:textId="26165798" w:rsidR="00A11C3A" w:rsidRDefault="00FF0544" w:rsidP="00A11C3A">
      <w:pPr>
        <w:spacing w:after="0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28"/>
        </w:rPr>
        <w:t>Brohltalbahn</w:t>
      </w:r>
      <w:proofErr w:type="spellEnd"/>
      <w:r>
        <w:rPr>
          <w:rFonts w:ascii="Arial" w:hAnsi="Arial"/>
          <w:b/>
          <w:sz w:val="28"/>
        </w:rPr>
        <w:t xml:space="preserve"> unterstützt </w:t>
      </w:r>
      <w:proofErr w:type="spellStart"/>
      <w:r w:rsidRPr="00FF0544">
        <w:rPr>
          <w:rFonts w:ascii="Arial" w:hAnsi="Arial"/>
          <w:b/>
          <w:sz w:val="28"/>
        </w:rPr>
        <w:t>Contargo</w:t>
      </w:r>
      <w:proofErr w:type="spellEnd"/>
      <w:r w:rsidRPr="00FF054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beim</w:t>
      </w:r>
      <w:r w:rsidRPr="00FF054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„</w:t>
      </w:r>
      <w:r w:rsidRPr="00FF0544">
        <w:rPr>
          <w:rFonts w:ascii="Arial" w:hAnsi="Arial"/>
          <w:b/>
          <w:sz w:val="28"/>
        </w:rPr>
        <w:t>Koblenz Multimodal E</w:t>
      </w:r>
      <w:r w:rsidRPr="00FF0544">
        <w:rPr>
          <w:rFonts w:ascii="Arial" w:hAnsi="Arial"/>
          <w:b/>
          <w:sz w:val="28"/>
        </w:rPr>
        <w:t>x</w:t>
      </w:r>
      <w:r w:rsidRPr="00FF0544">
        <w:rPr>
          <w:rFonts w:ascii="Arial" w:hAnsi="Arial"/>
          <w:b/>
          <w:sz w:val="28"/>
        </w:rPr>
        <w:t>press</w:t>
      </w:r>
      <w:r>
        <w:rPr>
          <w:rFonts w:ascii="Arial" w:hAnsi="Arial"/>
          <w:b/>
          <w:sz w:val="28"/>
        </w:rPr>
        <w:t>“</w:t>
      </w:r>
    </w:p>
    <w:p w14:paraId="54981EC7" w14:textId="77777777" w:rsidR="00FF0544" w:rsidRDefault="00FF0544" w:rsidP="00A11C3A">
      <w:pPr>
        <w:spacing w:after="0"/>
        <w:jc w:val="both"/>
        <w:rPr>
          <w:rFonts w:ascii="Arial" w:hAnsi="Arial"/>
        </w:rPr>
      </w:pPr>
    </w:p>
    <w:p w14:paraId="4DD3609A" w14:textId="75C8C0BE" w:rsidR="00FF0544" w:rsidRDefault="00FF0544" w:rsidP="00FF0544">
      <w:pPr>
        <w:spacing w:after="0"/>
        <w:jc w:val="both"/>
        <w:rPr>
          <w:rFonts w:ascii="Arial" w:hAnsi="Arial"/>
        </w:rPr>
      </w:pPr>
      <w:r w:rsidRPr="00FF0544">
        <w:rPr>
          <w:rFonts w:ascii="Arial" w:hAnsi="Arial"/>
        </w:rPr>
        <w:t xml:space="preserve">Das Container-Hinterland-Netzwerk </w:t>
      </w:r>
      <w:proofErr w:type="spellStart"/>
      <w:r w:rsidRPr="00FF0544">
        <w:rPr>
          <w:rFonts w:ascii="Arial" w:hAnsi="Arial"/>
        </w:rPr>
        <w:t>Contargo</w:t>
      </w:r>
      <w:proofErr w:type="spellEnd"/>
      <w:r w:rsidRPr="00FF0544">
        <w:rPr>
          <w:rFonts w:ascii="Arial" w:hAnsi="Arial"/>
        </w:rPr>
        <w:t xml:space="preserve"> baut sein Bahn-Angebot weiter aus. Seit Januar bietet das Unternehmen eine neue Bahnverbindung zwischen Rotte</w:t>
      </w:r>
      <w:r w:rsidRPr="00FF0544">
        <w:rPr>
          <w:rFonts w:ascii="Arial" w:hAnsi="Arial"/>
        </w:rPr>
        <w:t>r</w:t>
      </w:r>
      <w:r w:rsidRPr="00FF0544">
        <w:rPr>
          <w:rFonts w:ascii="Arial" w:hAnsi="Arial"/>
        </w:rPr>
        <w:t xml:space="preserve">dam und Koblenz an. Der </w:t>
      </w:r>
      <w:r>
        <w:rPr>
          <w:rFonts w:ascii="Arial" w:hAnsi="Arial"/>
        </w:rPr>
        <w:t>„</w:t>
      </w:r>
      <w:r w:rsidRPr="00FF0544">
        <w:rPr>
          <w:rFonts w:ascii="Arial" w:hAnsi="Arial"/>
        </w:rPr>
        <w:t>Koblenz Mul</w:t>
      </w:r>
      <w:r>
        <w:rPr>
          <w:rFonts w:ascii="Arial" w:hAnsi="Arial"/>
        </w:rPr>
        <w:t>timodal Express“ startet mit ei</w:t>
      </w:r>
      <w:r w:rsidRPr="00FF0544">
        <w:rPr>
          <w:rFonts w:ascii="Arial" w:hAnsi="Arial"/>
        </w:rPr>
        <w:t xml:space="preserve">nem fixen Fahrplan und zwei </w:t>
      </w:r>
      <w:proofErr w:type="spellStart"/>
      <w:r w:rsidRPr="00FF0544">
        <w:rPr>
          <w:rFonts w:ascii="Arial" w:hAnsi="Arial"/>
        </w:rPr>
        <w:t>Rundläufen</w:t>
      </w:r>
      <w:proofErr w:type="spellEnd"/>
      <w:r w:rsidRPr="00FF0544">
        <w:rPr>
          <w:rFonts w:ascii="Arial" w:hAnsi="Arial"/>
        </w:rPr>
        <w:t xml:space="preserve"> pro Woche.</w:t>
      </w:r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übernimmt für den Fernzug den Zubringerverkehr von Neuwied zu</w:t>
      </w:r>
      <w:bookmarkStart w:id="0" w:name="_GoBack"/>
      <w:bookmarkEnd w:id="0"/>
      <w:r>
        <w:rPr>
          <w:rFonts w:ascii="Arial" w:hAnsi="Arial"/>
        </w:rPr>
        <w:t>m Koblenzer Hafen.</w:t>
      </w:r>
    </w:p>
    <w:p w14:paraId="759F27DA" w14:textId="77777777" w:rsidR="00FF0544" w:rsidRPr="00FF0544" w:rsidRDefault="00FF0544" w:rsidP="00FF0544">
      <w:pPr>
        <w:spacing w:after="0"/>
        <w:jc w:val="both"/>
        <w:rPr>
          <w:rFonts w:ascii="Arial" w:hAnsi="Arial"/>
        </w:rPr>
      </w:pPr>
    </w:p>
    <w:p w14:paraId="412DDCC5" w14:textId="7A4A7B65" w:rsidR="00FF0544" w:rsidRDefault="00FF0544" w:rsidP="00FF0544">
      <w:pPr>
        <w:spacing w:after="0"/>
        <w:jc w:val="both"/>
        <w:rPr>
          <w:rFonts w:ascii="Arial" w:hAnsi="Arial"/>
        </w:rPr>
      </w:pPr>
      <w:r w:rsidRPr="00FF0544">
        <w:rPr>
          <w:rFonts w:ascii="Arial" w:hAnsi="Arial"/>
        </w:rPr>
        <w:t>Am 12. Januar 2017 startet</w:t>
      </w:r>
      <w:r>
        <w:rPr>
          <w:rFonts w:ascii="Arial" w:hAnsi="Arial"/>
        </w:rPr>
        <w:t>e</w:t>
      </w:r>
      <w:r w:rsidRPr="00FF0544">
        <w:rPr>
          <w:rFonts w:ascii="Arial" w:hAnsi="Arial"/>
        </w:rPr>
        <w:t xml:space="preserve"> der </w:t>
      </w:r>
      <w:r>
        <w:rPr>
          <w:rFonts w:ascii="Arial" w:hAnsi="Arial"/>
        </w:rPr>
        <w:t>„</w:t>
      </w:r>
      <w:r w:rsidRPr="00FF0544">
        <w:rPr>
          <w:rFonts w:ascii="Arial" w:hAnsi="Arial"/>
        </w:rPr>
        <w:t>Koblenz Multimodal Express</w:t>
      </w:r>
      <w:r>
        <w:rPr>
          <w:rFonts w:ascii="Arial" w:hAnsi="Arial"/>
        </w:rPr>
        <w:t>“</w:t>
      </w:r>
      <w:r w:rsidRPr="00FF0544">
        <w:rPr>
          <w:rFonts w:ascii="Arial" w:hAnsi="Arial"/>
        </w:rPr>
        <w:t xml:space="preserve"> erstmals in Rotterdam. </w:t>
      </w:r>
      <w:r>
        <w:rPr>
          <w:rFonts w:ascii="Arial" w:hAnsi="Arial"/>
        </w:rPr>
        <w:t>Seither</w:t>
      </w:r>
      <w:r w:rsidRPr="00FF0544">
        <w:rPr>
          <w:rFonts w:ascii="Arial" w:hAnsi="Arial"/>
        </w:rPr>
        <w:t xml:space="preserve"> </w:t>
      </w:r>
      <w:proofErr w:type="spellStart"/>
      <w:r w:rsidRPr="00FF0544">
        <w:rPr>
          <w:rFonts w:ascii="Arial" w:hAnsi="Arial"/>
        </w:rPr>
        <w:t>fährt</w:t>
      </w:r>
      <w:proofErr w:type="spellEnd"/>
      <w:r w:rsidRPr="00FF0544">
        <w:rPr>
          <w:rFonts w:ascii="Arial" w:hAnsi="Arial"/>
        </w:rPr>
        <w:t xml:space="preserve"> der Z</w:t>
      </w:r>
      <w:r>
        <w:rPr>
          <w:rFonts w:ascii="Arial" w:hAnsi="Arial"/>
        </w:rPr>
        <w:t>ug jeweils montags und donners</w:t>
      </w:r>
      <w:r w:rsidRPr="00FF0544">
        <w:rPr>
          <w:rFonts w:ascii="Arial" w:hAnsi="Arial"/>
        </w:rPr>
        <w:t>tags ab Rotterdam, dien</w:t>
      </w:r>
      <w:r w:rsidRPr="00FF0544">
        <w:rPr>
          <w:rFonts w:ascii="Arial" w:hAnsi="Arial"/>
        </w:rPr>
        <w:t>s</w:t>
      </w:r>
      <w:r w:rsidRPr="00FF0544">
        <w:rPr>
          <w:rFonts w:ascii="Arial" w:hAnsi="Arial"/>
        </w:rPr>
        <w:t xml:space="preserve">tags und freitags </w:t>
      </w:r>
      <w:proofErr w:type="spellStart"/>
      <w:r w:rsidRPr="00FF0544">
        <w:rPr>
          <w:rFonts w:ascii="Arial" w:hAnsi="Arial"/>
        </w:rPr>
        <w:t>verlässt</w:t>
      </w:r>
      <w:proofErr w:type="spellEnd"/>
      <w:r w:rsidRPr="00FF0544">
        <w:rPr>
          <w:rFonts w:ascii="Arial" w:hAnsi="Arial"/>
        </w:rPr>
        <w:t xml:space="preserve"> er Koblenz in die Gegenrichtung. Ankunft ist jeweils am fo</w:t>
      </w:r>
      <w:r w:rsidRPr="00FF0544">
        <w:rPr>
          <w:rFonts w:ascii="Arial" w:hAnsi="Arial"/>
        </w:rPr>
        <w:t>l</w:t>
      </w:r>
      <w:r w:rsidRPr="00FF0544">
        <w:rPr>
          <w:rFonts w:ascii="Arial" w:hAnsi="Arial"/>
        </w:rPr>
        <w:t>genden Tag. In Rotterdam verkehrt der Zug zwischen den Ter</w:t>
      </w:r>
      <w:r>
        <w:rPr>
          <w:rFonts w:ascii="Arial" w:hAnsi="Arial"/>
        </w:rPr>
        <w:t xml:space="preserve">minals RSC, APMT 1, ECT und </w:t>
      </w:r>
      <w:proofErr w:type="spellStart"/>
      <w:r>
        <w:rPr>
          <w:rFonts w:ascii="Arial" w:hAnsi="Arial"/>
        </w:rPr>
        <w:t>Eu</w:t>
      </w:r>
      <w:r w:rsidRPr="00FF0544">
        <w:rPr>
          <w:rFonts w:ascii="Arial" w:hAnsi="Arial"/>
        </w:rPr>
        <w:t>romax</w:t>
      </w:r>
      <w:proofErr w:type="spellEnd"/>
      <w:r w:rsidRPr="00FF0544">
        <w:rPr>
          <w:rFonts w:ascii="Arial" w:hAnsi="Arial"/>
        </w:rPr>
        <w:t xml:space="preserve">. Eine Verbindung zu den Terminals APMT 2, RWG, RST Nord und </w:t>
      </w:r>
      <w:proofErr w:type="spellStart"/>
      <w:r w:rsidRPr="00FF0544">
        <w:rPr>
          <w:rFonts w:ascii="Arial" w:hAnsi="Arial"/>
        </w:rPr>
        <w:t>Süd</w:t>
      </w:r>
      <w:proofErr w:type="spellEnd"/>
      <w:r w:rsidRPr="00FF0544">
        <w:rPr>
          <w:rFonts w:ascii="Arial" w:hAnsi="Arial"/>
        </w:rPr>
        <w:t xml:space="preserve"> ist </w:t>
      </w:r>
      <w:proofErr w:type="spellStart"/>
      <w:r w:rsidRPr="00FF0544">
        <w:rPr>
          <w:rFonts w:ascii="Arial" w:hAnsi="Arial"/>
        </w:rPr>
        <w:t>möglich</w:t>
      </w:r>
      <w:proofErr w:type="spellEnd"/>
      <w:r w:rsidRPr="00FF0544">
        <w:rPr>
          <w:rFonts w:ascii="Arial" w:hAnsi="Arial"/>
        </w:rPr>
        <w:t>.</w:t>
      </w:r>
    </w:p>
    <w:p w14:paraId="57E15251" w14:textId="77777777" w:rsidR="00FF0544" w:rsidRDefault="00FF0544" w:rsidP="00FF0544">
      <w:pPr>
        <w:spacing w:after="0"/>
        <w:jc w:val="both"/>
        <w:rPr>
          <w:rFonts w:ascii="Arial" w:hAnsi="Arial"/>
        </w:rPr>
      </w:pPr>
    </w:p>
    <w:p w14:paraId="75FA1B1B" w14:textId="5A4C4684" w:rsidR="00FF0544" w:rsidRDefault="00FF0544" w:rsidP="00FF05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übernimmt für den im Hauptlauf von Rotterdam nach Frankfurt fahrenden Containerzug die Anbindung des </w:t>
      </w:r>
      <w:proofErr w:type="spellStart"/>
      <w:r>
        <w:rPr>
          <w:rFonts w:ascii="Arial" w:hAnsi="Arial"/>
        </w:rPr>
        <w:t>Contargo</w:t>
      </w:r>
      <w:proofErr w:type="spellEnd"/>
      <w:r>
        <w:rPr>
          <w:rFonts w:ascii="Arial" w:hAnsi="Arial"/>
        </w:rPr>
        <w:t xml:space="preserve">-Terminals in Koblenz. In Neuwied werden die für Koblenz bestimmten Wagen von einer Lok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übernommen und bis ins Terminal transportiert. Mit diesem Verkehr stellt die </w:t>
      </w:r>
      <w:proofErr w:type="spellStart"/>
      <w:r>
        <w:rPr>
          <w:rFonts w:ascii="Arial" w:hAnsi="Arial"/>
        </w:rPr>
        <w:t>Broh</w:t>
      </w:r>
      <w:r>
        <w:rPr>
          <w:rFonts w:ascii="Arial" w:hAnsi="Arial"/>
        </w:rPr>
        <w:t>l</w:t>
      </w:r>
      <w:r>
        <w:rPr>
          <w:rFonts w:ascii="Arial" w:hAnsi="Arial"/>
        </w:rPr>
        <w:t>talbahn</w:t>
      </w:r>
      <w:proofErr w:type="spellEnd"/>
      <w:r>
        <w:rPr>
          <w:rFonts w:ascii="Arial" w:hAnsi="Arial"/>
        </w:rPr>
        <w:t xml:space="preserve"> neben dem regelmäßigen touristischen Zugangebot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(„Vulkan-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“) erneut unter Beweis, dass sie sich erfolgreich am Güterverkehrsmarkt b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haupten kann. Der neue Containerzug stärkt dabei den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>-Standort Ne</w:t>
      </w:r>
      <w:r>
        <w:rPr>
          <w:rFonts w:ascii="Arial" w:hAnsi="Arial"/>
        </w:rPr>
        <w:t>u</w:t>
      </w:r>
      <w:r>
        <w:rPr>
          <w:rFonts w:ascii="Arial" w:hAnsi="Arial"/>
        </w:rPr>
        <w:t xml:space="preserve">wied, von wo aus auch Zementverkehre und die Bedienung des </w:t>
      </w:r>
      <w:proofErr w:type="spellStart"/>
      <w:r>
        <w:rPr>
          <w:rFonts w:ascii="Arial" w:hAnsi="Arial"/>
        </w:rPr>
        <w:t>Ölhafens</w:t>
      </w:r>
      <w:proofErr w:type="spellEnd"/>
      <w:r>
        <w:rPr>
          <w:rFonts w:ascii="Arial" w:hAnsi="Arial"/>
        </w:rPr>
        <w:t xml:space="preserve"> Bendorf erfolgen.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C6E4E81" w14:textId="04D76F9B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Weitere Informationen unter 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FF0544">
        <w:rPr>
          <w:rFonts w:ascii="Arial" w:hAnsi="Arial" w:cs="Helvetica"/>
          <w:i/>
          <w:color w:val="000000"/>
          <w:szCs w:val="18"/>
        </w:rPr>
        <w:t>: 02633</w:t>
      </w:r>
      <w:r w:rsidR="000B47C3">
        <w:rPr>
          <w:rFonts w:ascii="Arial" w:hAnsi="Arial" w:cs="Helvetica"/>
          <w:i/>
          <w:color w:val="000000"/>
          <w:szCs w:val="18"/>
        </w:rPr>
        <w:t xml:space="preserve"> / </w:t>
      </w:r>
      <w:r w:rsidR="00FF0544">
        <w:rPr>
          <w:rFonts w:ascii="Arial" w:hAnsi="Arial" w:cs="Helvetica"/>
          <w:i/>
          <w:color w:val="000000"/>
          <w:szCs w:val="18"/>
        </w:rPr>
        <w:t>2104</w:t>
      </w:r>
      <w:r>
        <w:rPr>
          <w:rFonts w:ascii="Arial" w:hAnsi="Arial" w:cs="Helvetica"/>
          <w:i/>
          <w:color w:val="000000"/>
          <w:szCs w:val="18"/>
        </w:rPr>
        <w:t>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3F45BBDB" w:rsidR="00A11C3A" w:rsidRPr="0007086B" w:rsidRDefault="00FF0544" w:rsidP="00A11C3A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>-Schmalspureisenbahn Betriebs-GmbH</w:t>
      </w:r>
    </w:p>
    <w:p w14:paraId="46F8AA3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CA60D6A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2FB370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6A7AE38D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4720A"/>
    <w:rsid w:val="004644F2"/>
    <w:rsid w:val="007208DF"/>
    <w:rsid w:val="00A11C3A"/>
    <w:rsid w:val="00DA1435"/>
    <w:rsid w:val="00FF0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6</cp:revision>
  <cp:lastPrinted>2011-05-25T20:51:00Z</cp:lastPrinted>
  <dcterms:created xsi:type="dcterms:W3CDTF">2015-11-17T19:14:00Z</dcterms:created>
  <dcterms:modified xsi:type="dcterms:W3CDTF">2017-01-18T22:31:00Z</dcterms:modified>
</cp:coreProperties>
</file>