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0DC37" w14:textId="77777777" w:rsidR="006D3074" w:rsidRDefault="006D3074" w:rsidP="00CC7644">
      <w:pPr>
        <w:spacing w:after="0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PRESSEMITTEILUNG</w:t>
      </w:r>
      <w:r w:rsidRPr="00820CA1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                        </w:t>
      </w:r>
      <w:r w:rsidR="00DD210D">
        <w:rPr>
          <w:rFonts w:ascii="Arial" w:hAnsi="Arial"/>
          <w:b/>
          <w:noProof/>
          <w:sz w:val="32"/>
          <w:lang w:eastAsia="de-DE"/>
        </w:rPr>
        <w:drawing>
          <wp:inline distT="0" distB="0" distL="0" distR="0" wp14:anchorId="5A747934" wp14:editId="415AB468">
            <wp:extent cx="2113280" cy="965200"/>
            <wp:effectExtent l="2540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9D0B50" w14:textId="549E0443" w:rsidR="007E1D7E" w:rsidRDefault="007F5DD7" w:rsidP="00CC7644">
      <w:pPr>
        <w:pBdr>
          <w:bottom w:val="single" w:sz="12" w:space="1" w:color="auto"/>
        </w:pBdr>
        <w:spacing w:after="0"/>
        <w:jc w:val="right"/>
        <w:rPr>
          <w:rFonts w:ascii="Arial" w:hAnsi="Arial"/>
        </w:rPr>
      </w:pPr>
      <w:r>
        <w:rPr>
          <w:rFonts w:ascii="Arial" w:hAnsi="Arial"/>
        </w:rPr>
        <w:t>Brohl-Lützing, 28</w:t>
      </w:r>
      <w:r w:rsidR="00A51DDB">
        <w:rPr>
          <w:rFonts w:ascii="Arial" w:hAnsi="Arial"/>
        </w:rPr>
        <w:t>.07</w:t>
      </w:r>
      <w:r w:rsidR="00A962D3">
        <w:rPr>
          <w:rFonts w:ascii="Arial" w:hAnsi="Arial"/>
        </w:rPr>
        <w:t>.2020</w:t>
      </w:r>
    </w:p>
    <w:p w14:paraId="06C7D408" w14:textId="77777777" w:rsidR="007E1D7E" w:rsidRPr="00820CA1" w:rsidRDefault="007E1D7E" w:rsidP="00CC7644">
      <w:pPr>
        <w:spacing w:after="0"/>
        <w:jc w:val="both"/>
        <w:rPr>
          <w:rFonts w:ascii="Arial" w:hAnsi="Arial"/>
        </w:rPr>
      </w:pPr>
    </w:p>
    <w:p w14:paraId="3B1DF3D3" w14:textId="6E97BEFE" w:rsidR="007E1D7E" w:rsidRPr="007F5DD7" w:rsidRDefault="007F5DD7" w:rsidP="00CC7644">
      <w:pPr>
        <w:spacing w:after="0"/>
        <w:jc w:val="both"/>
        <w:rPr>
          <w:rFonts w:ascii="Arial" w:hAnsi="Arial"/>
          <w:b/>
          <w:color w:val="FF0000"/>
          <w:sz w:val="32"/>
        </w:rPr>
      </w:pPr>
      <w:r w:rsidRPr="007F5DD7">
        <w:rPr>
          <w:rFonts w:ascii="Arial" w:hAnsi="Arial"/>
          <w:b/>
          <w:color w:val="FF0000"/>
          <w:sz w:val="32"/>
        </w:rPr>
        <w:t xml:space="preserve">- korrigierte Fassung - </w:t>
      </w:r>
    </w:p>
    <w:p w14:paraId="4D166118" w14:textId="77777777" w:rsidR="007F5DD7" w:rsidRDefault="007F5DD7" w:rsidP="00CC7644">
      <w:pPr>
        <w:spacing w:after="0"/>
        <w:jc w:val="both"/>
        <w:rPr>
          <w:rFonts w:ascii="Arial" w:hAnsi="Arial"/>
          <w:b/>
          <w:sz w:val="32"/>
        </w:rPr>
      </w:pPr>
    </w:p>
    <w:p w14:paraId="42E61BE8" w14:textId="07F74FDD" w:rsidR="00AC51B4" w:rsidRDefault="00A51DDB" w:rsidP="00CC7644">
      <w:pPr>
        <w:spacing w:after="0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Feriendampf beim „Vulkan-Expreß“</w:t>
      </w:r>
    </w:p>
    <w:p w14:paraId="4334D910" w14:textId="0E078D84" w:rsidR="007E1D7E" w:rsidRPr="00A962D3" w:rsidRDefault="00A51DDB" w:rsidP="00CC7644">
      <w:pPr>
        <w:spacing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Drei Tage Volldampf am Stück</w:t>
      </w:r>
    </w:p>
    <w:p w14:paraId="6F1BAD6B" w14:textId="77777777" w:rsidR="00A962D3" w:rsidRDefault="00A962D3" w:rsidP="00CC7644">
      <w:pPr>
        <w:spacing w:after="0"/>
        <w:jc w:val="both"/>
        <w:rPr>
          <w:rFonts w:ascii="Arial" w:hAnsi="Arial"/>
        </w:rPr>
      </w:pPr>
    </w:p>
    <w:p w14:paraId="52CCC5A9" w14:textId="0D67CAF2" w:rsidR="00A51DDB" w:rsidRDefault="00A51DDB" w:rsidP="00CC764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In der ersten August-Woche bietet die Brohltalbahn an drei aufeinander folgenden Tagen „Feriendampf“ mit der 114 Jahre alten Dampflok „11</w:t>
      </w:r>
      <w:r w:rsidRPr="00A51DDB">
        <w:rPr>
          <w:rFonts w:ascii="Arial" w:hAnsi="Arial"/>
          <w:vertAlign w:val="superscript"/>
        </w:rPr>
        <w:t>sm</w:t>
      </w:r>
      <w:r>
        <w:rPr>
          <w:rFonts w:ascii="Arial" w:hAnsi="Arial"/>
        </w:rPr>
        <w:t>“ an. Am Zielbahnhof des „Vulkan-Expreß“ hat auch die Vulkanstube wieder geöffnet.</w:t>
      </w:r>
    </w:p>
    <w:p w14:paraId="0268BA35" w14:textId="77777777" w:rsidR="00941BDA" w:rsidRDefault="00941BDA" w:rsidP="00CC7644">
      <w:pPr>
        <w:spacing w:after="0"/>
        <w:jc w:val="both"/>
        <w:rPr>
          <w:rFonts w:ascii="Arial" w:hAnsi="Arial"/>
        </w:rPr>
      </w:pPr>
    </w:p>
    <w:p w14:paraId="7A1B8F8A" w14:textId="3F5E02F9" w:rsidR="00941BDA" w:rsidRDefault="00A51DDB" w:rsidP="00CC7644">
      <w:pPr>
        <w:spacing w:after="0"/>
        <w:jc w:val="both"/>
        <w:rPr>
          <w:rFonts w:ascii="Arial" w:hAnsi="Arial"/>
        </w:rPr>
      </w:pPr>
      <w:r>
        <w:rPr>
          <w:rFonts w:ascii="Arial" w:hAnsi="Arial"/>
          <w:b/>
        </w:rPr>
        <w:t>Mit Volldampf in die Eifel</w:t>
      </w:r>
    </w:p>
    <w:p w14:paraId="7C6534D5" w14:textId="77777777" w:rsidR="00941BDA" w:rsidRDefault="00941BDA" w:rsidP="00CC7644">
      <w:pPr>
        <w:spacing w:after="0"/>
        <w:jc w:val="both"/>
        <w:rPr>
          <w:rFonts w:ascii="Arial" w:hAnsi="Arial"/>
        </w:rPr>
      </w:pPr>
    </w:p>
    <w:p w14:paraId="14A4EF8A" w14:textId="02304122" w:rsidR="00A51DDB" w:rsidRDefault="00A51DDB" w:rsidP="00CC764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Tägliche Dampferlebnisse mit dem „Vulkan-Expreß“ verspricht die Feriendampf-Aktion der Brohltalbahn. Von Mittwoch, 05. August bis Freitag, 07. August startet der „Vulkan-Expreß“ täglich unter Dampf auf die insgesamt rund 18 km lange Str</w:t>
      </w:r>
      <w:r>
        <w:rPr>
          <w:rFonts w:ascii="Arial" w:hAnsi="Arial"/>
        </w:rPr>
        <w:t>e</w:t>
      </w:r>
      <w:r>
        <w:rPr>
          <w:rFonts w:ascii="Arial" w:hAnsi="Arial"/>
        </w:rPr>
        <w:t xml:space="preserve">cke von Brohl-Lützing am Rhein über </w:t>
      </w:r>
      <w:proofErr w:type="spellStart"/>
      <w:r>
        <w:rPr>
          <w:rFonts w:ascii="Arial" w:hAnsi="Arial"/>
        </w:rPr>
        <w:t>Oberzissen</w:t>
      </w:r>
      <w:proofErr w:type="spellEnd"/>
      <w:r>
        <w:rPr>
          <w:rFonts w:ascii="Arial" w:hAnsi="Arial"/>
        </w:rPr>
        <w:t xml:space="preserve"> bis hinauf nach Kempenich-Engeln in der Eifel. </w:t>
      </w:r>
    </w:p>
    <w:p w14:paraId="58319BBB" w14:textId="77777777" w:rsidR="00A51DDB" w:rsidRDefault="00A51DDB" w:rsidP="00CC7644">
      <w:pPr>
        <w:spacing w:after="0"/>
        <w:jc w:val="both"/>
        <w:rPr>
          <w:rFonts w:ascii="Arial" w:hAnsi="Arial"/>
        </w:rPr>
      </w:pPr>
    </w:p>
    <w:p w14:paraId="103F73EC" w14:textId="689A7974" w:rsidR="00A51DDB" w:rsidRDefault="00A51DDB" w:rsidP="00CC764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Abfahrt des Dampfzuges ist täglich um 14:10 Uhr ab dem </w:t>
      </w:r>
      <w:proofErr w:type="spellStart"/>
      <w:r>
        <w:rPr>
          <w:rFonts w:ascii="Arial" w:hAnsi="Arial"/>
        </w:rPr>
        <w:t>Brohltalbahnhof</w:t>
      </w:r>
      <w:proofErr w:type="spellEnd"/>
      <w:r>
        <w:rPr>
          <w:rFonts w:ascii="Arial" w:hAnsi="Arial"/>
        </w:rPr>
        <w:t xml:space="preserve"> in Brohl (direkt gegenüber des DB-Bahnhofs). In knapp einer Stunde Fahrzeit zieht die Dampflok „11</w:t>
      </w:r>
      <w:r w:rsidRPr="007F5DD7">
        <w:rPr>
          <w:rFonts w:ascii="Arial" w:hAnsi="Arial"/>
          <w:vertAlign w:val="superscript"/>
        </w:rPr>
        <w:t>sm</w:t>
      </w:r>
      <w:r>
        <w:rPr>
          <w:rFonts w:ascii="Arial" w:hAnsi="Arial"/>
        </w:rPr>
        <w:t xml:space="preserve">“ den historischen Zug über Viadukte und durch einen Tunnel bis nach </w:t>
      </w:r>
      <w:proofErr w:type="spellStart"/>
      <w:r>
        <w:rPr>
          <w:rFonts w:ascii="Arial" w:hAnsi="Arial"/>
        </w:rPr>
        <w:t>Oberzi</w:t>
      </w:r>
      <w:r w:rsidR="007F5DD7">
        <w:rPr>
          <w:rFonts w:ascii="Arial" w:hAnsi="Arial"/>
        </w:rPr>
        <w:t>ssen</w:t>
      </w:r>
      <w:proofErr w:type="spellEnd"/>
      <w:r w:rsidR="007F5DD7">
        <w:rPr>
          <w:rFonts w:ascii="Arial" w:hAnsi="Arial"/>
        </w:rPr>
        <w:t xml:space="preserve"> am Fuße der Burg </w:t>
      </w:r>
      <w:proofErr w:type="spellStart"/>
      <w:r w:rsidR="007F5DD7">
        <w:rPr>
          <w:rFonts w:ascii="Arial" w:hAnsi="Arial"/>
        </w:rPr>
        <w:t>Olbrück</w:t>
      </w:r>
      <w:proofErr w:type="spellEnd"/>
      <w:r w:rsidR="007F5DD7">
        <w:rPr>
          <w:rFonts w:ascii="Arial" w:hAnsi="Arial"/>
        </w:rPr>
        <w:t>. Ab h</w:t>
      </w:r>
      <w:r>
        <w:rPr>
          <w:rFonts w:ascii="Arial" w:hAnsi="Arial"/>
        </w:rPr>
        <w:t xml:space="preserve">ier </w:t>
      </w:r>
      <w:r w:rsidR="007F5DD7">
        <w:rPr>
          <w:rFonts w:ascii="Arial" w:hAnsi="Arial"/>
        </w:rPr>
        <w:t xml:space="preserve">wird der Zug </w:t>
      </w:r>
      <w:r>
        <w:rPr>
          <w:rFonts w:ascii="Arial" w:hAnsi="Arial"/>
        </w:rPr>
        <w:t>nach einem Lokwechsel mit</w:t>
      </w:r>
      <w:r w:rsidR="00CF7D25">
        <w:rPr>
          <w:rFonts w:ascii="Arial" w:hAnsi="Arial"/>
        </w:rPr>
        <w:t xml:space="preserve"> der Di</w:t>
      </w:r>
      <w:r w:rsidR="00CF7D25">
        <w:rPr>
          <w:rFonts w:ascii="Arial" w:hAnsi="Arial"/>
        </w:rPr>
        <w:t>e</w:t>
      </w:r>
      <w:r w:rsidR="00CF7D25">
        <w:rPr>
          <w:rFonts w:ascii="Arial" w:hAnsi="Arial"/>
        </w:rPr>
        <w:t>sellok über die Steilstrecke weitere 200 Höhenmeter hinauf bis auf die Eifelhochfläche</w:t>
      </w:r>
      <w:bookmarkStart w:id="0" w:name="_GoBack"/>
      <w:bookmarkEnd w:id="0"/>
      <w:r w:rsidR="00CF7D25">
        <w:rPr>
          <w:rFonts w:ascii="Arial" w:hAnsi="Arial"/>
        </w:rPr>
        <w:t xml:space="preserve"> bei Engeln fahren. Hier locken nach wenigen Metern Fußweg Ausblicke bis zum Siebengebi</w:t>
      </w:r>
      <w:r w:rsidR="00CF7D25">
        <w:rPr>
          <w:rFonts w:ascii="Arial" w:hAnsi="Arial"/>
        </w:rPr>
        <w:t>r</w:t>
      </w:r>
      <w:r w:rsidR="00CF7D25">
        <w:rPr>
          <w:rFonts w:ascii="Arial" w:hAnsi="Arial"/>
        </w:rPr>
        <w:t>ge. Die Rückfahrt startet um 16:30 Uhr, in Brohl trifft man um 17:42 Uhr wieder ein.</w:t>
      </w:r>
    </w:p>
    <w:p w14:paraId="06D47FA6" w14:textId="77777777" w:rsidR="00CF7D25" w:rsidRDefault="00CF7D25" w:rsidP="00CC7644">
      <w:pPr>
        <w:spacing w:after="0"/>
        <w:jc w:val="both"/>
        <w:rPr>
          <w:rFonts w:ascii="Arial" w:hAnsi="Arial"/>
        </w:rPr>
      </w:pPr>
    </w:p>
    <w:p w14:paraId="2131AE77" w14:textId="4A9FE959" w:rsidR="00CF7D25" w:rsidRDefault="00CF7D25" w:rsidP="00CC764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Auch am Vormittag ist der „Vulkan-Expreß“ ab 09:30 Uhr ab Brohl unterwegs, dann allerdings mit der Diesellok.</w:t>
      </w:r>
    </w:p>
    <w:p w14:paraId="0932571F" w14:textId="77777777" w:rsidR="007F5DD7" w:rsidRDefault="007F5DD7" w:rsidP="00CC7644">
      <w:pPr>
        <w:spacing w:after="0"/>
        <w:jc w:val="both"/>
        <w:rPr>
          <w:rFonts w:ascii="Arial" w:hAnsi="Arial"/>
        </w:rPr>
      </w:pPr>
    </w:p>
    <w:p w14:paraId="6B44FD07" w14:textId="50ABDB4B" w:rsidR="007F5DD7" w:rsidRDefault="007F5DD7" w:rsidP="00CC7644">
      <w:pPr>
        <w:spacing w:after="0"/>
        <w:jc w:val="both"/>
        <w:rPr>
          <w:rFonts w:ascii="Arial" w:hAnsi="Arial"/>
        </w:rPr>
      </w:pPr>
      <w:r w:rsidRPr="007F5DD7">
        <w:rPr>
          <w:rFonts w:ascii="Arial" w:hAnsi="Arial"/>
          <w:b/>
          <w:i/>
        </w:rPr>
        <w:t>Tipp:</w:t>
      </w:r>
      <w:r>
        <w:rPr>
          <w:rFonts w:ascii="Arial" w:hAnsi="Arial"/>
        </w:rPr>
        <w:t xml:space="preserve"> Wer für den Nachmittagszug schon etwas früher in Brohl sein kann, hat ab 11 Uhr die Möglichkeit, beim Anheizen und Vorbereiten der Dampflok vor dem Lo</w:t>
      </w:r>
      <w:r>
        <w:rPr>
          <w:rFonts w:ascii="Arial" w:hAnsi="Arial"/>
        </w:rPr>
        <w:t>k</w:t>
      </w:r>
      <w:r>
        <w:rPr>
          <w:rFonts w:ascii="Arial" w:hAnsi="Arial"/>
        </w:rPr>
        <w:t>schuppen dabei zu sein. Für kalte Getränke ist am Kiosk gesorgt.</w:t>
      </w:r>
    </w:p>
    <w:p w14:paraId="78779C75" w14:textId="77777777" w:rsidR="00CF7D25" w:rsidRDefault="00CF7D25" w:rsidP="00CC7644">
      <w:pPr>
        <w:spacing w:after="0"/>
        <w:jc w:val="both"/>
        <w:rPr>
          <w:rFonts w:ascii="Arial" w:hAnsi="Arial"/>
        </w:rPr>
      </w:pPr>
    </w:p>
    <w:p w14:paraId="1FBA207A" w14:textId="45BBC161" w:rsidR="00CF7D25" w:rsidRPr="00CF7D25" w:rsidRDefault="00CF7D25" w:rsidP="00CC7644">
      <w:pPr>
        <w:spacing w:after="0"/>
        <w:jc w:val="both"/>
        <w:rPr>
          <w:rFonts w:ascii="Arial" w:hAnsi="Arial"/>
          <w:b/>
        </w:rPr>
      </w:pPr>
      <w:r w:rsidRPr="00CF7D25">
        <w:rPr>
          <w:rFonts w:ascii="Arial" w:hAnsi="Arial"/>
          <w:b/>
        </w:rPr>
        <w:t>Vulkanstube im Bahnhof Engeln wieder geöffnet</w:t>
      </w:r>
    </w:p>
    <w:p w14:paraId="427CB86B" w14:textId="77777777" w:rsidR="00CF7D25" w:rsidRDefault="00CF7D25" w:rsidP="00CC7644">
      <w:pPr>
        <w:spacing w:after="0"/>
        <w:jc w:val="both"/>
        <w:rPr>
          <w:rFonts w:ascii="Arial" w:hAnsi="Arial"/>
        </w:rPr>
      </w:pPr>
    </w:p>
    <w:p w14:paraId="4EF67E47" w14:textId="55A0F1C4" w:rsidR="00CF7D25" w:rsidRDefault="00CF7D25" w:rsidP="00CC764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Seit Ende Juli hat auch die Vulkanstube im Endbahnhof Engeln wieder geöffnet. Der Aufenthalt kann daher wieder bei einer heißen Tasse Kaffee oder einem kalten Getränk genossen werden.</w:t>
      </w:r>
    </w:p>
    <w:p w14:paraId="1286BA2C" w14:textId="77777777" w:rsidR="00CF7D25" w:rsidRDefault="00CF7D25" w:rsidP="00CC7644">
      <w:pPr>
        <w:spacing w:after="0"/>
        <w:jc w:val="both"/>
        <w:rPr>
          <w:rFonts w:ascii="Arial" w:hAnsi="Arial"/>
        </w:rPr>
      </w:pPr>
    </w:p>
    <w:p w14:paraId="1A67C67F" w14:textId="5967FC21" w:rsidR="00CF7D25" w:rsidRDefault="00CF7D25" w:rsidP="00CC764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Wer weitere Ziele in der Vulkanregion entdecken und die Fahrt mit dem „Vulkan-Expreß“ z.B. mit einem Besuch im Lava-Dome Vulkanmuseum oder am Laacher </w:t>
      </w:r>
      <w:r>
        <w:rPr>
          <w:rFonts w:ascii="Arial" w:hAnsi="Arial"/>
        </w:rPr>
        <w:lastRenderedPageBreak/>
        <w:t>See verbinden will, hat in Engeln sowie in Niederzissen regelmäßige Busanschlü</w:t>
      </w:r>
      <w:r>
        <w:rPr>
          <w:rFonts w:ascii="Arial" w:hAnsi="Arial"/>
        </w:rPr>
        <w:t>s</w:t>
      </w:r>
      <w:r>
        <w:rPr>
          <w:rFonts w:ascii="Arial" w:hAnsi="Arial"/>
        </w:rPr>
        <w:t>se.</w:t>
      </w:r>
    </w:p>
    <w:p w14:paraId="156EDEDA" w14:textId="77777777" w:rsidR="00CF7D25" w:rsidRDefault="00CF7D25" w:rsidP="00CC7644">
      <w:pPr>
        <w:spacing w:after="0"/>
        <w:jc w:val="both"/>
        <w:rPr>
          <w:rFonts w:ascii="Arial" w:hAnsi="Arial"/>
        </w:rPr>
      </w:pPr>
    </w:p>
    <w:p w14:paraId="05405AE7" w14:textId="5435AB90" w:rsidR="00CF7D25" w:rsidRPr="00CF7D25" w:rsidRDefault="00CF7D25" w:rsidP="00CC7644">
      <w:pPr>
        <w:spacing w:after="0"/>
        <w:jc w:val="both"/>
        <w:rPr>
          <w:rFonts w:ascii="Arial" w:hAnsi="Arial"/>
          <w:b/>
        </w:rPr>
      </w:pPr>
      <w:r w:rsidRPr="00CF7D25">
        <w:rPr>
          <w:rFonts w:ascii="Arial" w:hAnsi="Arial"/>
          <w:b/>
        </w:rPr>
        <w:t>„Vulkan-Expreß“ regelmäßig unterwegs</w:t>
      </w:r>
    </w:p>
    <w:p w14:paraId="73C7D4A5" w14:textId="77777777" w:rsidR="00CF7D25" w:rsidRDefault="00CF7D25" w:rsidP="00CC7644">
      <w:pPr>
        <w:spacing w:after="0"/>
        <w:jc w:val="both"/>
        <w:rPr>
          <w:rFonts w:ascii="Arial" w:hAnsi="Arial"/>
        </w:rPr>
      </w:pPr>
    </w:p>
    <w:p w14:paraId="2A038343" w14:textId="6D40F9F7" w:rsidR="00CF7D25" w:rsidRDefault="00CF7D25" w:rsidP="00CC764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Grundsätzlich ist der „Vulkan-Expreß“ wieder an vielen Tagen zwischen Rhein und Eifel unterwegs. Der Fahrplan sieht jeweils zwei Fahrten an Dienstagen, Donner</w:t>
      </w:r>
      <w:r>
        <w:rPr>
          <w:rFonts w:ascii="Arial" w:hAnsi="Arial"/>
        </w:rPr>
        <w:t>s</w:t>
      </w:r>
      <w:r>
        <w:rPr>
          <w:rFonts w:ascii="Arial" w:hAnsi="Arial"/>
        </w:rPr>
        <w:t xml:space="preserve">tagen sowie am Wochenende vor. Die Abfahrt ab Brohl ist stets um 09:30 Uhr und 14:10 Uhr, ab Engeln um 11:30 Uhr und 16:30 Uhr. </w:t>
      </w:r>
    </w:p>
    <w:p w14:paraId="70C26706" w14:textId="77777777" w:rsidR="00CF7D25" w:rsidRDefault="00CF7D25" w:rsidP="00CC7644">
      <w:pPr>
        <w:spacing w:after="0"/>
        <w:jc w:val="both"/>
        <w:rPr>
          <w:rFonts w:ascii="Arial" w:hAnsi="Arial"/>
        </w:rPr>
      </w:pPr>
    </w:p>
    <w:p w14:paraId="6CF73967" w14:textId="1948020C" w:rsidR="00CF7D25" w:rsidRDefault="00CF7D25" w:rsidP="00CC764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Die Fahrkarten sind hin und zurück auf der Gesamtstrecke für 15 Euro zu haben, in Dampfzügen wird pro Person ein Zuschlag von 6 Euro erhoben (</w:t>
      </w:r>
      <w:proofErr w:type="spellStart"/>
      <w:r>
        <w:rPr>
          <w:rFonts w:ascii="Arial" w:hAnsi="Arial"/>
        </w:rPr>
        <w:t>hin&amp;rück</w:t>
      </w:r>
      <w:proofErr w:type="spellEnd"/>
      <w:r>
        <w:rPr>
          <w:rFonts w:ascii="Arial" w:hAnsi="Arial"/>
        </w:rPr>
        <w:t>). Familien zahlen in Dieselzügen 30 Euro, im Dampfzug 42 Euro für die Gesamtstrecke, Teil</w:t>
      </w:r>
      <w:r>
        <w:rPr>
          <w:rFonts w:ascii="Arial" w:hAnsi="Arial"/>
        </w:rPr>
        <w:t>s</w:t>
      </w:r>
      <w:r>
        <w:rPr>
          <w:rFonts w:ascii="Arial" w:hAnsi="Arial"/>
        </w:rPr>
        <w:t>trecken sind günstiger.</w:t>
      </w:r>
    </w:p>
    <w:p w14:paraId="54C29F06" w14:textId="77777777" w:rsidR="007E1D7E" w:rsidRDefault="007E1D7E" w:rsidP="00CC7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495B8711" w14:textId="056A381A" w:rsidR="007E1D7E" w:rsidRPr="00EA7884" w:rsidRDefault="007E1D7E" w:rsidP="00CC7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b/>
          <w:i/>
          <w:color w:val="000000"/>
          <w:szCs w:val="18"/>
        </w:rPr>
      </w:pPr>
      <w:r w:rsidRPr="00EA7884">
        <w:rPr>
          <w:rFonts w:ascii="Arial" w:hAnsi="Arial" w:cs="Helvetica"/>
          <w:b/>
          <w:i/>
          <w:color w:val="000000"/>
          <w:szCs w:val="18"/>
        </w:rPr>
        <w:t xml:space="preserve">Weitere Informationen </w:t>
      </w:r>
      <w:r w:rsidR="00EA7884" w:rsidRPr="00EA7884">
        <w:rPr>
          <w:rFonts w:ascii="Arial" w:hAnsi="Arial" w:cs="Helvetica"/>
          <w:b/>
          <w:i/>
          <w:color w:val="000000"/>
          <w:szCs w:val="18"/>
        </w:rPr>
        <w:t>zu Fahrplänen</w:t>
      </w:r>
      <w:r w:rsidR="00C44268">
        <w:rPr>
          <w:rFonts w:ascii="Arial" w:hAnsi="Arial" w:cs="Helvetica"/>
          <w:b/>
          <w:i/>
          <w:color w:val="000000"/>
          <w:szCs w:val="18"/>
        </w:rPr>
        <w:t>, Preisen und Ausflugsmöglichkeiten</w:t>
      </w:r>
      <w:r w:rsidR="00EA7884" w:rsidRPr="00EA7884">
        <w:rPr>
          <w:rFonts w:ascii="Arial" w:hAnsi="Arial" w:cs="Helvetica"/>
          <w:b/>
          <w:i/>
          <w:color w:val="000000"/>
          <w:szCs w:val="18"/>
        </w:rPr>
        <w:t xml:space="preserve"> sowie</w:t>
      </w:r>
      <w:r w:rsidRPr="00EA7884">
        <w:rPr>
          <w:rFonts w:ascii="Arial" w:hAnsi="Arial" w:cs="Helvetica"/>
          <w:b/>
          <w:i/>
          <w:color w:val="000000"/>
          <w:szCs w:val="18"/>
        </w:rPr>
        <w:t xml:space="preserve"> Buchungen unter </w:t>
      </w:r>
      <w:hyperlink r:id="rId7" w:history="1">
        <w:r w:rsidRPr="00EA7884">
          <w:rPr>
            <w:rStyle w:val="Link"/>
            <w:rFonts w:ascii="Arial" w:hAnsi="Arial" w:cs="Helvetica"/>
            <w:b/>
            <w:i/>
            <w:szCs w:val="18"/>
          </w:rPr>
          <w:t>www.vulkan-express.de</w:t>
        </w:r>
      </w:hyperlink>
      <w:r w:rsidRPr="00EA7884">
        <w:rPr>
          <w:rFonts w:ascii="Arial" w:hAnsi="Arial" w:cs="Helvetica"/>
          <w:b/>
          <w:i/>
          <w:color w:val="000000"/>
          <w:szCs w:val="18"/>
        </w:rPr>
        <w:t xml:space="preserve">, buero@vulkan-express.de und Tel. 02636-80303. </w:t>
      </w:r>
    </w:p>
    <w:p w14:paraId="57596181" w14:textId="77777777" w:rsidR="007E1D7E" w:rsidRDefault="007E1D7E" w:rsidP="00CC7644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1AFE72E6" w14:textId="77777777" w:rsidR="007E1D7E" w:rsidRPr="002E6D59" w:rsidRDefault="007E1D7E" w:rsidP="00CC7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2E8A9DA6" w14:textId="77777777" w:rsidR="007E1D7E" w:rsidRPr="0007086B" w:rsidRDefault="007E1D7E" w:rsidP="00CC764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Interessengemeinschaft Brohltal-Schmalspureisenbahn e.V.</w:t>
      </w:r>
    </w:p>
    <w:p w14:paraId="16CEB6B5" w14:textId="77777777" w:rsidR="007E1D7E" w:rsidRPr="0007086B" w:rsidRDefault="007E1D7E" w:rsidP="00CC7644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Kapellenstraße 12</w:t>
      </w:r>
    </w:p>
    <w:p w14:paraId="13440996" w14:textId="77777777" w:rsidR="007E1D7E" w:rsidRPr="0007086B" w:rsidRDefault="007E1D7E" w:rsidP="00CC7644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56651 Niederzissen</w:t>
      </w:r>
    </w:p>
    <w:p w14:paraId="34306C13" w14:textId="77777777" w:rsidR="007E1D7E" w:rsidRDefault="007E1D7E" w:rsidP="00CC7644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Telefon 02636-80303  </w:t>
      </w:r>
    </w:p>
    <w:p w14:paraId="40AEF1AA" w14:textId="77777777" w:rsidR="007E1D7E" w:rsidRPr="0007086B" w:rsidRDefault="007E1D7E" w:rsidP="00CC7644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Telefax</w:t>
      </w:r>
      <w:r>
        <w:rPr>
          <w:rFonts w:ascii="Arial" w:hAnsi="Arial"/>
        </w:rPr>
        <w:t xml:space="preserve"> </w:t>
      </w:r>
      <w:r w:rsidRPr="0007086B">
        <w:rPr>
          <w:rFonts w:ascii="Arial" w:hAnsi="Arial"/>
        </w:rPr>
        <w:t>02636-80146</w:t>
      </w:r>
    </w:p>
    <w:p w14:paraId="1279DBA8" w14:textId="77777777" w:rsidR="007E1D7E" w:rsidRPr="0007086B" w:rsidRDefault="007E1D7E" w:rsidP="00CC7644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E-M</w:t>
      </w:r>
      <w:r w:rsidRPr="0007086B">
        <w:rPr>
          <w:rFonts w:ascii="Arial" w:hAnsi="Arial"/>
          <w:lang w:val="en-GB"/>
        </w:rPr>
        <w:t xml:space="preserve">ail: </w:t>
      </w:r>
      <w:r w:rsidRPr="0007086B">
        <w:rPr>
          <w:rFonts w:ascii="Arial" w:hAnsi="Arial"/>
          <w:color w:val="008000"/>
          <w:u w:val="single"/>
          <w:lang w:val="en-GB"/>
        </w:rPr>
        <w:t>buero@vulkan-express.de</w:t>
      </w:r>
    </w:p>
    <w:p w14:paraId="67EC67CA" w14:textId="77777777" w:rsidR="007E1D7E" w:rsidRPr="0007086B" w:rsidRDefault="007E1D7E" w:rsidP="00CC7644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www.vulkan-express</w:t>
      </w:r>
      <w:r w:rsidRPr="0007086B">
        <w:rPr>
          <w:rFonts w:ascii="Arial" w:hAnsi="Arial"/>
          <w:lang w:val="en-GB"/>
        </w:rPr>
        <w:t>.de</w:t>
      </w:r>
    </w:p>
    <w:p w14:paraId="73568D37" w14:textId="77777777" w:rsidR="007E1D7E" w:rsidRPr="0007086B" w:rsidRDefault="007E1D7E" w:rsidP="00CC7644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Facebook: “Brohltalbahn / </w:t>
      </w:r>
      <w:proofErr w:type="spellStart"/>
      <w:r>
        <w:rPr>
          <w:rFonts w:ascii="Arial" w:hAnsi="Arial"/>
          <w:lang w:val="en-GB"/>
        </w:rPr>
        <w:t>Vulkan</w:t>
      </w:r>
      <w:proofErr w:type="spellEnd"/>
      <w:r>
        <w:rPr>
          <w:rFonts w:ascii="Arial" w:hAnsi="Arial"/>
          <w:lang w:val="en-GB"/>
        </w:rPr>
        <w:t>-Expreß”</w:t>
      </w:r>
    </w:p>
    <w:sectPr w:rsidR="007E1D7E" w:rsidRPr="0007086B" w:rsidSect="007E1D7E">
      <w:pgSz w:w="11900" w:h="16840"/>
      <w:pgMar w:top="1417" w:right="1552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0D57"/>
    <w:multiLevelType w:val="hybridMultilevel"/>
    <w:tmpl w:val="0388D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3337"/>
    <w:multiLevelType w:val="hybridMultilevel"/>
    <w:tmpl w:val="2D66F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40BA6"/>
    <w:multiLevelType w:val="hybridMultilevel"/>
    <w:tmpl w:val="307A3E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C2704"/>
    <w:multiLevelType w:val="hybridMultilevel"/>
    <w:tmpl w:val="DEB0C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43550"/>
    <w:multiLevelType w:val="hybridMultilevel"/>
    <w:tmpl w:val="5708483E"/>
    <w:lvl w:ilvl="0" w:tplc="384E6182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06064"/>
    <w:multiLevelType w:val="hybridMultilevel"/>
    <w:tmpl w:val="2AEE5496"/>
    <w:lvl w:ilvl="0" w:tplc="0407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>
    <w:nsid w:val="5EB21EB4"/>
    <w:multiLevelType w:val="hybridMultilevel"/>
    <w:tmpl w:val="342E1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2"/>
  </w:compat>
  <w:rsids>
    <w:rsidRoot w:val="004644F2"/>
    <w:rsid w:val="00126BEC"/>
    <w:rsid w:val="001B519C"/>
    <w:rsid w:val="0020062E"/>
    <w:rsid w:val="00203280"/>
    <w:rsid w:val="003265BE"/>
    <w:rsid w:val="003A23C1"/>
    <w:rsid w:val="003C35B8"/>
    <w:rsid w:val="004644F2"/>
    <w:rsid w:val="00480E0A"/>
    <w:rsid w:val="004B3A3D"/>
    <w:rsid w:val="004F0ADD"/>
    <w:rsid w:val="0050212C"/>
    <w:rsid w:val="00512F03"/>
    <w:rsid w:val="00515C45"/>
    <w:rsid w:val="00561D10"/>
    <w:rsid w:val="00571BE1"/>
    <w:rsid w:val="005A4CBE"/>
    <w:rsid w:val="005C447F"/>
    <w:rsid w:val="006129A6"/>
    <w:rsid w:val="006366D5"/>
    <w:rsid w:val="006D3074"/>
    <w:rsid w:val="00703598"/>
    <w:rsid w:val="007E1D7E"/>
    <w:rsid w:val="007F5DD7"/>
    <w:rsid w:val="008E7507"/>
    <w:rsid w:val="008F7EAD"/>
    <w:rsid w:val="00941BDA"/>
    <w:rsid w:val="00A51DDB"/>
    <w:rsid w:val="00A962D3"/>
    <w:rsid w:val="00AC51B4"/>
    <w:rsid w:val="00AE56E7"/>
    <w:rsid w:val="00AE77CF"/>
    <w:rsid w:val="00B90347"/>
    <w:rsid w:val="00BA1CE1"/>
    <w:rsid w:val="00BD2136"/>
    <w:rsid w:val="00C44268"/>
    <w:rsid w:val="00C60C32"/>
    <w:rsid w:val="00C76341"/>
    <w:rsid w:val="00CC7644"/>
    <w:rsid w:val="00CF7D25"/>
    <w:rsid w:val="00D73656"/>
    <w:rsid w:val="00DD210D"/>
    <w:rsid w:val="00EA7884"/>
    <w:rsid w:val="00F96027"/>
    <w:rsid w:val="00FD21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E69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7365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73656"/>
    <w:rPr>
      <w:rFonts w:ascii="Lucida Grande" w:hAnsi="Lucida Grande" w:cs="Lucida Grande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B5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vulkan-express.d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2735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Links>
    <vt:vector size="12" baseType="variant">
      <vt:variant>
        <vt:i4>1048578</vt:i4>
      </vt:variant>
      <vt:variant>
        <vt:i4>3</vt:i4>
      </vt:variant>
      <vt:variant>
        <vt:i4>0</vt:i4>
      </vt:variant>
      <vt:variant>
        <vt:i4>5</vt:i4>
      </vt:variant>
      <vt:variant>
        <vt:lpwstr>http://www.reiseauskunft.bahn.de</vt:lpwstr>
      </vt:variant>
      <vt:variant>
        <vt:lpwstr/>
      </vt:variant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http://www.vulkan-express.de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Hergarten</dc:creator>
  <cp:keywords/>
  <cp:lastModifiedBy>Michael Hergarten</cp:lastModifiedBy>
  <cp:revision>27</cp:revision>
  <cp:lastPrinted>2011-05-25T20:51:00Z</cp:lastPrinted>
  <dcterms:created xsi:type="dcterms:W3CDTF">2016-01-14T20:22:00Z</dcterms:created>
  <dcterms:modified xsi:type="dcterms:W3CDTF">2020-07-28T12:58:00Z</dcterms:modified>
</cp:coreProperties>
</file>